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255BD" w14:textId="77777777" w:rsidR="004637FB" w:rsidRPr="0073786D" w:rsidRDefault="004637FB" w:rsidP="004637FB">
      <w:pPr>
        <w:pStyle w:val="Ttulo2"/>
        <w:rPr>
          <w:b w:val="0"/>
        </w:rPr>
      </w:pPr>
      <w:bookmarkStart w:id="0" w:name="_GoBack"/>
      <w:bookmarkEnd w:id="0"/>
      <w:r w:rsidRPr="0073786D">
        <w:t>ANEXO N°6</w:t>
      </w:r>
      <w:r>
        <w:t>: Formato de Declaración Jurada Simple sobre Inhabilidades y Sanciones</w:t>
      </w:r>
    </w:p>
    <w:p w14:paraId="4BF0021C" w14:textId="77777777" w:rsidR="004637FB" w:rsidRPr="00F25FCE" w:rsidRDefault="004637FB" w:rsidP="004637FB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F25FCE">
        <w:rPr>
          <w:rFonts w:asciiTheme="minorHAnsi" w:hAnsiTheme="minorHAnsi" w:cstheme="minorHAnsi"/>
          <w:b/>
          <w:szCs w:val="22"/>
        </w:rPr>
        <w:t>FORMATO DECLARACIÓN JURADA SOBRE INHABILIDADES GENERALES Y SANCIONES</w:t>
      </w:r>
    </w:p>
    <w:p w14:paraId="518DCCD4" w14:textId="77777777" w:rsidR="004637FB" w:rsidRPr="00F25FCE" w:rsidRDefault="004637FB" w:rsidP="004637FB">
      <w:pPr>
        <w:jc w:val="center"/>
        <w:rPr>
          <w:rFonts w:asciiTheme="minorHAnsi" w:hAnsiTheme="minorHAnsi" w:cstheme="minorHAnsi"/>
          <w:b/>
          <w:szCs w:val="22"/>
        </w:rPr>
      </w:pPr>
      <w:r w:rsidRPr="00F25FCE">
        <w:rPr>
          <w:rFonts w:asciiTheme="minorHAnsi" w:hAnsiTheme="minorHAnsi" w:cstheme="minorHAnsi"/>
          <w:b/>
          <w:szCs w:val="22"/>
        </w:rPr>
        <w:t>DECLARACIÓN JURADA SIMPLE</w:t>
      </w:r>
    </w:p>
    <w:p w14:paraId="47F7C6FE" w14:textId="77777777" w:rsidR="004637FB" w:rsidRPr="00F25FCE" w:rsidRDefault="004637FB" w:rsidP="004637FB">
      <w:pPr>
        <w:rPr>
          <w:rFonts w:asciiTheme="minorHAnsi" w:hAnsiTheme="minorHAnsi" w:cstheme="minorHAnsi"/>
          <w:szCs w:val="22"/>
        </w:rPr>
      </w:pPr>
    </w:p>
    <w:p w14:paraId="0799E049" w14:textId="77777777" w:rsidR="004637FB" w:rsidRPr="00F25FCE" w:rsidRDefault="004637FB" w:rsidP="004637FB">
      <w:pPr>
        <w:rPr>
          <w:rFonts w:asciiTheme="minorHAnsi" w:hAnsiTheme="minorHAnsi" w:cstheme="minorHAnsi"/>
          <w:szCs w:val="22"/>
        </w:rPr>
      </w:pPr>
    </w:p>
    <w:p w14:paraId="353DF41D" w14:textId="77777777" w:rsidR="004637FB" w:rsidRPr="00F25FCE" w:rsidRDefault="004637FB" w:rsidP="004637FB">
      <w:pPr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 xml:space="preserve">En _____________________ (ciudad), a _____________________ (fecha). </w:t>
      </w:r>
    </w:p>
    <w:p w14:paraId="24CABABA" w14:textId="77777777" w:rsidR="004637FB" w:rsidRPr="00F25FCE" w:rsidRDefault="004637FB" w:rsidP="004637FB">
      <w:pPr>
        <w:rPr>
          <w:rFonts w:asciiTheme="minorHAnsi" w:hAnsiTheme="minorHAnsi" w:cstheme="minorHAnsi"/>
          <w:szCs w:val="22"/>
          <w:lang w:eastAsia="en-US" w:bidi="en-US"/>
        </w:rPr>
      </w:pPr>
    </w:p>
    <w:p w14:paraId="106A4245" w14:textId="77777777" w:rsidR="004637FB" w:rsidRPr="00F25FCE" w:rsidRDefault="004637FB" w:rsidP="004637FB">
      <w:pPr>
        <w:spacing w:line="360" w:lineRule="auto"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Yo, ________________ cédula nacional de identidad Nº_____________, representante legal de la/el  __________________________________ (nombre del colaborador acreditado), declaro que este organismo:</w:t>
      </w:r>
    </w:p>
    <w:p w14:paraId="577D1C98" w14:textId="77777777" w:rsidR="004637FB" w:rsidRPr="00F25FCE" w:rsidRDefault="004637FB" w:rsidP="004637FB">
      <w:pPr>
        <w:spacing w:line="360" w:lineRule="auto"/>
        <w:rPr>
          <w:rFonts w:asciiTheme="minorHAnsi" w:hAnsiTheme="minorHAnsi" w:cstheme="minorHAnsi"/>
          <w:b/>
          <w:bCs/>
          <w:szCs w:val="22"/>
        </w:rPr>
      </w:pPr>
      <w:r w:rsidRPr="00F25FCE">
        <w:rPr>
          <w:rFonts w:asciiTheme="minorHAnsi" w:hAnsiTheme="minorHAnsi" w:cstheme="minorHAnsi"/>
          <w:szCs w:val="22"/>
        </w:rPr>
        <w:t xml:space="preserve"> -</w:t>
      </w:r>
      <w:r>
        <w:rPr>
          <w:rFonts w:asciiTheme="minorHAnsi" w:hAnsiTheme="minorHAnsi" w:cstheme="minorHAnsi"/>
          <w:szCs w:val="22"/>
        </w:rPr>
        <w:t xml:space="preserve"> </w:t>
      </w:r>
      <w:r w:rsidRPr="00F25FCE">
        <w:rPr>
          <w:rFonts w:asciiTheme="minorHAnsi" w:hAnsiTheme="minorHAnsi" w:cstheme="minorHAnsi"/>
          <w:b/>
          <w:bCs/>
          <w:szCs w:val="22"/>
        </w:rPr>
        <w:t xml:space="preserve">Sobre Inhabilidades Generales: </w:t>
      </w:r>
    </w:p>
    <w:p w14:paraId="75BED0A7" w14:textId="77777777" w:rsidR="004637FB" w:rsidRPr="00F25FCE" w:rsidRDefault="004637FB" w:rsidP="004637FB">
      <w:pPr>
        <w:pStyle w:val="Textoindependiente"/>
        <w:widowControl w:val="0"/>
        <w:numPr>
          <w:ilvl w:val="0"/>
          <w:numId w:val="1"/>
        </w:numPr>
        <w:autoSpaceDE w:val="0"/>
        <w:autoSpaceDN w:val="0"/>
        <w:spacing w:before="0" w:after="0" w:line="360" w:lineRule="auto"/>
        <w:rPr>
          <w:rFonts w:asciiTheme="minorHAnsi" w:hAnsiTheme="minorHAnsi" w:cstheme="minorHAnsi"/>
        </w:rPr>
      </w:pPr>
      <w:r w:rsidRPr="00F25FCE">
        <w:rPr>
          <w:rFonts w:asciiTheme="minorHAnsi" w:hAnsiTheme="minorHAnsi" w:cstheme="minorHAnsi"/>
        </w:rPr>
        <w:t>No tiene como miembros de su directorio, representante legal, gerentes o administradores a:</w:t>
      </w:r>
    </w:p>
    <w:p w14:paraId="345783EA" w14:textId="77777777" w:rsidR="004637FB" w:rsidRPr="00F25FCE" w:rsidRDefault="004637FB" w:rsidP="004637FB">
      <w:pPr>
        <w:pStyle w:val="Textoindependiente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Theme="minorHAnsi" w:hAnsiTheme="minorHAnsi" w:cstheme="minorHAnsi"/>
        </w:rPr>
      </w:pPr>
      <w:r w:rsidRPr="00F25FCE">
        <w:rPr>
          <w:rFonts w:asciiTheme="minorHAnsi" w:hAnsiTheme="minorHAnsi" w:cstheme="minorHAnsi"/>
        </w:rPr>
        <w:t xml:space="preserve">Funcionarios públicos que ejerzan funciones de </w:t>
      </w:r>
      <w:r w:rsidRPr="00F25FCE">
        <w:rPr>
          <w:rFonts w:asciiTheme="minorHAnsi" w:hAnsiTheme="minorHAnsi" w:cstheme="minorHAnsi"/>
          <w:u w:val="single"/>
        </w:rPr>
        <w:t>fiscalización o control</w:t>
      </w:r>
      <w:r w:rsidRPr="00F25FCE">
        <w:rPr>
          <w:rFonts w:asciiTheme="minorHAnsi" w:hAnsiTheme="minorHAnsi" w:cstheme="minorHAnsi"/>
        </w:rPr>
        <w:t xml:space="preserve"> sobre los colaboradores acreditados; y,</w:t>
      </w:r>
    </w:p>
    <w:p w14:paraId="1C6C7B8E" w14:textId="77777777" w:rsidR="004637FB" w:rsidRPr="004A4857" w:rsidRDefault="004637FB" w:rsidP="004637FB">
      <w:pPr>
        <w:pStyle w:val="Textoindependiente"/>
        <w:widowControl w:val="0"/>
        <w:numPr>
          <w:ilvl w:val="1"/>
          <w:numId w:val="1"/>
        </w:numPr>
        <w:autoSpaceDE w:val="0"/>
        <w:autoSpaceDN w:val="0"/>
        <w:spacing w:before="0" w:after="0" w:line="360" w:lineRule="auto"/>
        <w:rPr>
          <w:rFonts w:asciiTheme="minorHAnsi" w:hAnsiTheme="minorHAnsi" w:cstheme="minorHAnsi"/>
        </w:rPr>
      </w:pPr>
      <w:r w:rsidRPr="00F25FCE">
        <w:rPr>
          <w:rFonts w:asciiTheme="minorHAnsi" w:hAnsiTheme="minorHAnsi" w:cstheme="minorHAnsi"/>
        </w:rPr>
        <w:t xml:space="preserve">Jueces, personal directivo y auxiliares de la </w:t>
      </w:r>
      <w:r w:rsidRPr="00F25FCE">
        <w:rPr>
          <w:rFonts w:asciiTheme="minorHAnsi" w:hAnsiTheme="minorHAnsi" w:cstheme="minorHAnsi"/>
          <w:u w:val="single"/>
        </w:rPr>
        <w:t>administración de justicia</w:t>
      </w:r>
      <w:r w:rsidRPr="00F25FCE">
        <w:rPr>
          <w:rFonts w:asciiTheme="minorHAnsi" w:hAnsiTheme="minorHAnsi" w:cstheme="minorHAnsi"/>
        </w:rPr>
        <w:t xml:space="preserve"> de los juzgados de familia o Integrantes de los consejos técnicos de los juzgados de familia (Ley N°19.968).</w:t>
      </w:r>
    </w:p>
    <w:p w14:paraId="08CCBE5F" w14:textId="77777777" w:rsidR="004637FB" w:rsidRPr="0073786D" w:rsidRDefault="004637FB" w:rsidP="004637FB">
      <w:pPr>
        <w:pStyle w:val="Sangra2detindependiente"/>
        <w:widowControl w:val="0"/>
        <w:numPr>
          <w:ilvl w:val="0"/>
          <w:numId w:val="1"/>
        </w:numPr>
        <w:autoSpaceDE w:val="0"/>
        <w:autoSpaceDN w:val="0"/>
        <w:spacing w:before="0" w:after="0" w:line="360" w:lineRule="auto"/>
        <w:rPr>
          <w:rFonts w:asciiTheme="minorHAnsi" w:hAnsiTheme="minorHAnsi" w:cstheme="minorHAnsi"/>
          <w:lang w:val="es-CL" w:eastAsia="es-CL"/>
        </w:rPr>
      </w:pPr>
      <w:r w:rsidRPr="00F25FCE">
        <w:rPr>
          <w:rFonts w:asciiTheme="minorHAnsi" w:hAnsiTheme="minorHAnsi" w:cstheme="minorHAnsi"/>
        </w:rPr>
        <w:t xml:space="preserve">No tiene como miembros de su directorio, representante legal, gerentes o administradores a: </w:t>
      </w:r>
      <w:r w:rsidRPr="00F25FCE">
        <w:rPr>
          <w:rFonts w:asciiTheme="minorHAnsi" w:hAnsiTheme="minorHAnsi" w:cstheme="minorHAnsi"/>
          <w:u w:val="single"/>
        </w:rPr>
        <w:t>Director Nacional, Director Regional o Jefe de Unidad o Fiscalizador</w:t>
      </w:r>
      <w:r w:rsidRPr="00F25FCE">
        <w:rPr>
          <w:rFonts w:asciiTheme="minorHAnsi" w:hAnsiTheme="minorHAnsi" w:cstheme="minorHAnsi"/>
        </w:rPr>
        <w:t xml:space="preserve"> del</w:t>
      </w:r>
      <w:r w:rsidRPr="00F25FCE">
        <w:rPr>
          <w:rFonts w:asciiTheme="minorHAnsi" w:hAnsiTheme="minorHAnsi" w:cstheme="minorHAnsi"/>
          <w:b/>
        </w:rPr>
        <w:t xml:space="preserve"> </w:t>
      </w:r>
      <w:r w:rsidRPr="00F25FCE">
        <w:rPr>
          <w:rFonts w:asciiTheme="minorHAnsi" w:hAnsiTheme="minorHAnsi" w:cstheme="minorHAnsi"/>
        </w:rPr>
        <w:t>Servicio durante los tres últimos años de funcionamiento del Servicio, y los cónyuges, convivientes civiles y</w:t>
      </w:r>
      <w:r w:rsidRPr="00F25FCE">
        <w:rPr>
          <w:rFonts w:asciiTheme="minorHAnsi" w:hAnsiTheme="minorHAnsi" w:cstheme="minorHAnsi"/>
          <w:b/>
        </w:rPr>
        <w:t xml:space="preserve"> </w:t>
      </w:r>
      <w:r w:rsidRPr="00F25FCE">
        <w:rPr>
          <w:rFonts w:asciiTheme="minorHAnsi" w:hAnsiTheme="minorHAnsi" w:cstheme="minorHAnsi"/>
        </w:rPr>
        <w:t>parientes hasta el tercer grado de consanguinidad o afinidad del/la Director/a Nacional o Directores Regionales o Jefe de Unidad o Fiscalizador del Servicio.</w:t>
      </w:r>
    </w:p>
    <w:p w14:paraId="31AFF670" w14:textId="77777777" w:rsidR="004637FB" w:rsidRPr="00F25FCE" w:rsidRDefault="004637FB" w:rsidP="004637FB">
      <w:pPr>
        <w:spacing w:line="360" w:lineRule="auto"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 xml:space="preserve">- </w:t>
      </w:r>
      <w:r w:rsidRPr="00F25FCE">
        <w:rPr>
          <w:rFonts w:asciiTheme="minorHAnsi" w:hAnsiTheme="minorHAnsi" w:cstheme="minorHAnsi"/>
          <w:b/>
          <w:szCs w:val="22"/>
        </w:rPr>
        <w:t xml:space="preserve">Sobre sanciones: </w:t>
      </w:r>
    </w:p>
    <w:p w14:paraId="468DFBCE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No ha sido sancionado reiteradamente por incumplimiento de la legislación laboral y previsional.</w:t>
      </w:r>
    </w:p>
    <w:p w14:paraId="5001F4DD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No tiene dentro de sus fundadores, miembros del directorio, administradores, gerentes o trabajadores, sin importar su calidad, a los que se les hayan aplicado sanciones administrativas, penales o civiles, por hechos constitutivos de violencia, de cualquier índole, que hayan afectado la vida o la integridad física o psíquica de los niños, niñas y adolescentes, bajo su cuidado, o a los que se encontraren sujetos a alguna medida cautelar;</w:t>
      </w:r>
    </w:p>
    <w:p w14:paraId="761B92C1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No tiene dentro de sus fundadores, miembros del directorio, administradores, gerentes o profesionales a deudores de pensiones alimenticias; y,</w:t>
      </w:r>
    </w:p>
    <w:p w14:paraId="1AD9F977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No tiene como miembros de su directorio, representante legal, gerentes o administradores a personas que hayan sido condenadas por crimen o simple delito que, por su naturaleza, ponga de manifiesto la inconveniencia de encomendarles la atención directa de niños, niñas y adolescentes o de confiarles la administración de recursos económicos ajenos;</w:t>
      </w:r>
    </w:p>
    <w:p w14:paraId="37440DBE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lastRenderedPageBreak/>
        <w:t>No tiene dentro de los miembros de su directorio, representante legal, gerentes o administradores a personas naturales que hayan sido parte de un directorio, representantes legales, gerentes o administradores de un organismo colaborador, que haya sido condenado por prácticas antisindicales, infracción de los derechos fundamentales del trabajador o delitos concursales establecidos en el Código Penal.</w:t>
      </w:r>
    </w:p>
    <w:p w14:paraId="48CFFEC0" w14:textId="77777777" w:rsidR="004637FB" w:rsidRPr="00F25FCE" w:rsidRDefault="004637FB" w:rsidP="004637FB">
      <w:pPr>
        <w:pStyle w:val="Prrafodelista"/>
        <w:numPr>
          <w:ilvl w:val="0"/>
          <w:numId w:val="2"/>
        </w:numPr>
        <w:spacing w:before="0" w:after="0" w:line="360" w:lineRule="auto"/>
        <w:ind w:left="709" w:hanging="425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No tiene entre sus fundadores, miembros del directorio, administradores, gerentes o trabajadores, sin importar su calidad a personas:</w:t>
      </w:r>
    </w:p>
    <w:p w14:paraId="6E6CE596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Inhabilitadas para trabajar con niños, niñas y adolescentes o que figuren en el registro de inhabilidades para ejercer funciones en ámbitos educacionales o con menores de edad del Servicio de Registro de Civil e Identificación (Ley N°20.594, condenados por delitos sexuales contra menores);</w:t>
      </w:r>
    </w:p>
    <w:p w14:paraId="62B0A387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Condenadas por delitos en contexto de violencia y sus antecedentes se encuentren en el registro especial del Servicio de Registro de Civil e Identificación (Ley N° 20.066, ley de violencia intrafamiliar).</w:t>
      </w:r>
    </w:p>
    <w:p w14:paraId="2D7E4B95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Condenadas por delitos contra la integridad sexual.</w:t>
      </w:r>
    </w:p>
    <w:p w14:paraId="61266F4A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Condenadas o respecto de quienes se haya acordado una salida alternativa por crimen o simple delito contra las personas que, por su naturaleza, ponga de manifiesto la inconveniencia de encomendarles la atención directa de niños, niñas y adolescentes.</w:t>
      </w:r>
    </w:p>
    <w:p w14:paraId="1A8853C2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Trabajadores de colaboradores acreditados en contra de los cuales se haya formalizado una investigación, durante el tiempo que dure dicha formalización, por crimen o simple delito contra las personas que, por su naturaleza, ponga de manifiesto la inconveniencia de encomendarles la atención directa de niños, niñas y adolescentes.</w:t>
      </w:r>
    </w:p>
    <w:p w14:paraId="7B020633" w14:textId="77777777" w:rsidR="004637FB" w:rsidRPr="00F25FCE" w:rsidRDefault="004637FB" w:rsidP="004637FB">
      <w:pPr>
        <w:pStyle w:val="Prrafodelista"/>
        <w:numPr>
          <w:ilvl w:val="1"/>
          <w:numId w:val="2"/>
        </w:numPr>
        <w:spacing w:before="0" w:after="0" w:line="360" w:lineRule="auto"/>
        <w:ind w:left="1560" w:hanging="426"/>
        <w:contextualSpacing/>
        <w:rPr>
          <w:rFonts w:asciiTheme="minorHAnsi" w:hAnsiTheme="minorHAnsi" w:cstheme="minorHAnsi"/>
          <w:szCs w:val="22"/>
        </w:rPr>
      </w:pPr>
      <w:r w:rsidRPr="00F25FCE">
        <w:rPr>
          <w:rFonts w:asciiTheme="minorHAnsi" w:hAnsiTheme="minorHAnsi" w:cstheme="minorHAnsi"/>
          <w:szCs w:val="22"/>
        </w:rPr>
        <w:t>Condenadas por delitos que hayan afectado o comprometido el patrimonio del Estado, especialmente en malversación de caudales públicos.</w:t>
      </w:r>
    </w:p>
    <w:p w14:paraId="17B4D2BC" w14:textId="77777777" w:rsidR="004637FB" w:rsidRPr="00F25FCE" w:rsidRDefault="004637FB" w:rsidP="004637FB">
      <w:pPr>
        <w:spacing w:line="276" w:lineRule="auto"/>
        <w:rPr>
          <w:rFonts w:asciiTheme="minorHAnsi" w:hAnsiTheme="minorHAnsi" w:cstheme="minorHAnsi"/>
          <w:szCs w:val="22"/>
          <w:lang w:val="es-CL"/>
        </w:rPr>
      </w:pPr>
    </w:p>
    <w:p w14:paraId="0F0521AF" w14:textId="77777777" w:rsidR="004637FB" w:rsidRPr="00F25FCE" w:rsidRDefault="004637FB" w:rsidP="004637FB">
      <w:pPr>
        <w:rPr>
          <w:rFonts w:asciiTheme="minorHAnsi" w:hAnsiTheme="minorHAnsi" w:cstheme="minorHAnsi"/>
          <w:szCs w:val="22"/>
        </w:rPr>
      </w:pPr>
    </w:p>
    <w:p w14:paraId="52E9F091" w14:textId="77777777" w:rsidR="004637FB" w:rsidRPr="00F25FCE" w:rsidRDefault="004637FB" w:rsidP="004637FB">
      <w:pPr>
        <w:jc w:val="center"/>
        <w:rPr>
          <w:rFonts w:asciiTheme="minorHAnsi" w:hAnsiTheme="minorHAnsi" w:cstheme="minorHAnsi"/>
          <w:b/>
          <w:szCs w:val="22"/>
        </w:rPr>
      </w:pPr>
      <w:r w:rsidRPr="00F25FCE">
        <w:rPr>
          <w:rFonts w:asciiTheme="minorHAnsi" w:hAnsiTheme="minorHAnsi" w:cstheme="minorHAnsi"/>
          <w:b/>
          <w:szCs w:val="22"/>
        </w:rPr>
        <w:t xml:space="preserve">Nombre y firma </w:t>
      </w:r>
    </w:p>
    <w:p w14:paraId="73BEDB24" w14:textId="77777777" w:rsidR="004637FB" w:rsidRPr="00F25FCE" w:rsidRDefault="004637FB" w:rsidP="004637FB">
      <w:pPr>
        <w:jc w:val="center"/>
        <w:rPr>
          <w:rFonts w:asciiTheme="minorHAnsi" w:hAnsiTheme="minorHAnsi" w:cstheme="minorHAnsi"/>
          <w:b/>
          <w:szCs w:val="22"/>
        </w:rPr>
      </w:pPr>
      <w:r w:rsidRPr="00F25FCE">
        <w:rPr>
          <w:rFonts w:asciiTheme="minorHAnsi" w:hAnsiTheme="minorHAnsi" w:cstheme="minorHAnsi"/>
          <w:b/>
          <w:szCs w:val="22"/>
        </w:rPr>
        <w:t>Representante legal</w:t>
      </w:r>
    </w:p>
    <w:p w14:paraId="7BE9E691" w14:textId="77777777" w:rsidR="004637FB" w:rsidRDefault="004637FB" w:rsidP="004637FB">
      <w:pPr>
        <w:tabs>
          <w:tab w:val="left" w:pos="3102"/>
        </w:tabs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</w:t>
      </w:r>
      <w:r w:rsidRPr="00F25FCE">
        <w:rPr>
          <w:rFonts w:asciiTheme="minorHAnsi" w:hAnsiTheme="minorHAnsi" w:cstheme="minorHAnsi"/>
          <w:b/>
          <w:szCs w:val="22"/>
        </w:rPr>
        <w:t>Colaborador Acreditado</w:t>
      </w:r>
    </w:p>
    <w:p w14:paraId="63D4A971" w14:textId="77777777" w:rsidR="00DC2A1B" w:rsidRDefault="00DC2A1B"/>
    <w:sectPr w:rsidR="00DC2A1B" w:rsidSect="004637FB"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A159E"/>
    <w:multiLevelType w:val="hybridMultilevel"/>
    <w:tmpl w:val="547C87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208F"/>
    <w:multiLevelType w:val="hybridMultilevel"/>
    <w:tmpl w:val="6194BF1A"/>
    <w:lvl w:ilvl="0" w:tplc="CCE86A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FB"/>
    <w:rsid w:val="00135D0C"/>
    <w:rsid w:val="0014775D"/>
    <w:rsid w:val="00256538"/>
    <w:rsid w:val="004637FB"/>
    <w:rsid w:val="00CA6BB8"/>
    <w:rsid w:val="00DC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B7FD"/>
  <w15:chartTrackingRefBased/>
  <w15:docId w15:val="{6990CE0F-1414-4AF4-984E-BE97ED57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FB"/>
    <w:pPr>
      <w:spacing w:before="120" w:after="120" w:line="240" w:lineRule="auto"/>
      <w:jc w:val="both"/>
    </w:pPr>
    <w:rPr>
      <w:rFonts w:ascii="Calibri" w:eastAsia="Times New Roman" w:hAnsi="Calibri" w:cs="Times New Roman"/>
      <w:kern w:val="0"/>
      <w:szCs w:val="24"/>
      <w:lang w:val="es-ES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qFormat/>
    <w:rsid w:val="004637FB"/>
    <w:pPr>
      <w:keepNext/>
      <w:outlineLvl w:val="1"/>
    </w:pPr>
    <w:rPr>
      <w:rFonts w:cs="Arial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637FB"/>
    <w:rPr>
      <w:rFonts w:ascii="Calibri" w:eastAsia="Times New Roman" w:hAnsi="Calibri" w:cs="Arial"/>
      <w:b/>
      <w:bCs/>
      <w:kern w:val="0"/>
      <w:lang w:val="es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4637FB"/>
    <w:pPr>
      <w:ind w:left="1416"/>
    </w:pPr>
    <w:rPr>
      <w:rFonts w:ascii="Arial" w:hAnsi="Arial" w:cs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637FB"/>
    <w:rPr>
      <w:rFonts w:ascii="Arial" w:eastAsia="Times New Roman" w:hAnsi="Arial" w:cs="Arial"/>
      <w:kern w:val="0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qFormat/>
    <w:rsid w:val="004637FB"/>
    <w:rPr>
      <w:rFonts w:ascii="Arial" w:hAnsi="Arial" w:cs="Arial"/>
      <w:lang w:val="es-CL" w:eastAsia="es-CL"/>
    </w:rPr>
  </w:style>
  <w:style w:type="character" w:customStyle="1" w:styleId="TextoindependienteCar">
    <w:name w:val="Texto independiente Car"/>
    <w:basedOn w:val="Fuentedeprrafopredeter"/>
    <w:link w:val="Textoindependiente"/>
    <w:rsid w:val="004637FB"/>
    <w:rPr>
      <w:rFonts w:ascii="Arial" w:eastAsia="Times New Roman" w:hAnsi="Arial" w:cs="Arial"/>
      <w:kern w:val="0"/>
      <w:szCs w:val="24"/>
      <w:lang w:eastAsia="es-CL"/>
      <w14:ligatures w14:val="none"/>
    </w:rPr>
  </w:style>
  <w:style w:type="paragraph" w:styleId="Prrafodelista">
    <w:name w:val="List Paragraph"/>
    <w:aliases w:val="Viñeta,cS List Paragraph"/>
    <w:basedOn w:val="Normal"/>
    <w:link w:val="PrrafodelistaCar"/>
    <w:uiPriority w:val="34"/>
    <w:qFormat/>
    <w:rsid w:val="004637FB"/>
    <w:pPr>
      <w:ind w:left="708"/>
    </w:pPr>
    <w:rPr>
      <w:lang w:val="es-CL" w:eastAsia="es-CL"/>
    </w:rPr>
  </w:style>
  <w:style w:type="character" w:customStyle="1" w:styleId="PrrafodelistaCar">
    <w:name w:val="Párrafo de lista Car"/>
    <w:aliases w:val="Viñeta Car,cS List Paragraph Car"/>
    <w:basedOn w:val="Fuentedeprrafopredeter"/>
    <w:link w:val="Prrafodelista"/>
    <w:uiPriority w:val="34"/>
    <w:rsid w:val="004637FB"/>
    <w:rPr>
      <w:rFonts w:ascii="Calibri" w:eastAsia="Times New Roman" w:hAnsi="Calibri" w:cs="Times New Roman"/>
      <w:kern w:val="0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Letelier B</cp:lastModifiedBy>
  <cp:revision>2</cp:revision>
  <dcterms:created xsi:type="dcterms:W3CDTF">2026-05-04T17:37:00Z</dcterms:created>
  <dcterms:modified xsi:type="dcterms:W3CDTF">2026-05-04T17:37:00Z</dcterms:modified>
</cp:coreProperties>
</file>