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D" w:rsidRPr="005E6E9D" w:rsidRDefault="005E6E9D" w:rsidP="005E6E9D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val="es-ES" w:eastAsia="es-CL"/>
        </w:rPr>
      </w:pPr>
      <w:r>
        <w:rPr>
          <w:rFonts w:ascii="Arial" w:eastAsia="Times New Roman" w:hAnsi="Arial" w:cs="Arial"/>
          <w:b/>
          <w:bCs/>
          <w:lang w:val="es-ES" w:eastAsia="es-CL"/>
        </w:rPr>
        <w:t xml:space="preserve">ANEXO I, 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t>CRITERIO SUSTENTABLE PARA PROVEEDORES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br/>
      </w: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El firmante, ___________________________, cédula de identidad Nº _______________________ con domicilio en </w:t>
      </w:r>
      <w:r w:rsidRPr="005E6E9D">
        <w:rPr>
          <w:rFonts w:ascii="Arial" w:eastAsia="Times New Roman" w:hAnsi="Arial" w:cs="Arial"/>
          <w:bCs/>
          <w:lang w:val="es-ES" w:eastAsia="es-CL"/>
        </w:rPr>
        <w:t>_______________________________</w:t>
      </w:r>
      <w:r w:rsidRPr="005E6E9D">
        <w:rPr>
          <w:rFonts w:ascii="Arial" w:eastAsia="Times New Roman" w:hAnsi="Arial" w:cs="Arial"/>
          <w:lang w:val="es-ES" w:eastAsia="es-CL"/>
        </w:rPr>
        <w:t xml:space="preserve">, en representación de ____________________________ (persona natural, jurídica o UTP), del mismo domicilio, declara que las actividades que realiza se encuentran bajo el marco de iniciativas públicas del Estado de Chile. </w:t>
      </w: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>Marque con una X el criterio que acredita:</w:t>
      </w: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 cuenta con convenio de reciclaje (papel, latas y/o vidrio) con </w:t>
      </w:r>
      <w:proofErr w:type="gramStart"/>
      <w:r w:rsidRPr="005E6E9D">
        <w:rPr>
          <w:rFonts w:ascii="Arial" w:eastAsia="Times New Roman" w:hAnsi="Arial" w:cs="Arial"/>
          <w:lang w:val="es-ES" w:eastAsia="es-CL"/>
        </w:rPr>
        <w:t>proveedor …</w:t>
      </w:r>
      <w:proofErr w:type="gramEnd"/>
      <w:r w:rsidRPr="005E6E9D">
        <w:rPr>
          <w:rFonts w:ascii="Arial" w:eastAsia="Times New Roman" w:hAnsi="Arial" w:cs="Arial"/>
          <w:lang w:val="es-ES" w:eastAsia="es-CL"/>
        </w:rPr>
        <w:t>………, vigente hasta……… (Se debe adjuntar convenio).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 cuenta con convenio de reciclaje de desechos tecnológicos (Computadores, impresoras, baterías, tóner y/o cartuchos de tinta, </w:t>
      </w:r>
      <w:proofErr w:type="gramStart"/>
      <w:r w:rsidRPr="005E6E9D">
        <w:rPr>
          <w:rFonts w:ascii="Arial" w:eastAsia="Times New Roman" w:hAnsi="Arial" w:cs="Arial"/>
          <w:lang w:val="es-ES" w:eastAsia="es-CL"/>
        </w:rPr>
        <w:t>con …</w:t>
      </w:r>
      <w:proofErr w:type="gramEnd"/>
      <w:r w:rsidRPr="005E6E9D">
        <w:rPr>
          <w:rFonts w:ascii="Arial" w:eastAsia="Times New Roman" w:hAnsi="Arial" w:cs="Arial"/>
          <w:lang w:val="es-ES" w:eastAsia="es-CL"/>
        </w:rPr>
        <w:t>……………, vigente hasta…… (Se debe adjuntar convenio con proveedor de reciclaje en lugares autorizados).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</w:t>
      </w:r>
      <w:r w:rsidRPr="005E6E9D">
        <w:rPr>
          <w:rFonts w:ascii="Arial" w:eastAsia="Times New Roman" w:hAnsi="Arial" w:cs="Arial"/>
          <w:lang w:val="es-ES" w:eastAsia="es-ES"/>
        </w:rPr>
        <w:t>En</w:t>
      </w:r>
      <w:r w:rsidRPr="005E6E9D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el</w:t>
      </w:r>
      <w:r w:rsidRPr="005E6E9D">
        <w:rPr>
          <w:rFonts w:ascii="Arial" w:eastAsia="Times New Roman" w:hAnsi="Arial" w:cs="Arial"/>
          <w:spacing w:val="-25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caso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de</w:t>
      </w:r>
      <w:r w:rsidRPr="005E6E9D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proveedores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de</w:t>
      </w:r>
      <w:r w:rsidRPr="005E6E9D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servicios,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manufactura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o</w:t>
      </w:r>
      <w:r w:rsidRPr="005E6E9D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industria se dispone de convenios de disposición y/o reciclaje de desechos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usados</w:t>
      </w:r>
      <w:r w:rsidRPr="005E6E9D">
        <w:rPr>
          <w:rFonts w:ascii="Arial" w:eastAsia="Times New Roman" w:hAnsi="Arial" w:cs="Arial"/>
          <w:spacing w:val="49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en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sus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procesos</w:t>
      </w:r>
      <w:r w:rsidRPr="005E6E9D">
        <w:rPr>
          <w:rFonts w:ascii="Arial" w:eastAsia="Times New Roman" w:hAnsi="Arial" w:cs="Arial"/>
          <w:spacing w:val="45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productivos,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con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proofErr w:type="gramStart"/>
      <w:r w:rsidRPr="005E6E9D">
        <w:rPr>
          <w:rFonts w:ascii="Arial" w:eastAsia="Times New Roman" w:hAnsi="Arial" w:cs="Arial"/>
          <w:lang w:val="es-ES" w:eastAsia="es-ES"/>
        </w:rPr>
        <w:t>proveedor …</w:t>
      </w:r>
      <w:proofErr w:type="gramEnd"/>
      <w:r w:rsidRPr="005E6E9D">
        <w:rPr>
          <w:rFonts w:ascii="Arial" w:eastAsia="Times New Roman" w:hAnsi="Arial" w:cs="Arial"/>
          <w:lang w:val="es-ES" w:eastAsia="es-ES"/>
        </w:rPr>
        <w:t>……, vigente hasta…… (se debe adjuntar convenio).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___ Política o procedimiento para el ahorro y/o la eficiencia energética DIFUNDIDA. Se debe adjuntar correo o copia de la difusión de la Política.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ES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cuantificación.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reducción.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neutralidad.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excelencia.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</w:t>
      </w:r>
      <w:r w:rsidRPr="005E6E9D">
        <w:rPr>
          <w:rFonts w:ascii="Arial" w:eastAsia="Times New Roman" w:hAnsi="Arial" w:cs="Arial"/>
          <w:lang w:val="es-ES" w:eastAsia="es-CL"/>
        </w:rPr>
        <w:tab/>
        <w:t xml:space="preserve">Acuerdos de producción limpia (APL). (Deberá adjuntar el certificado de cumplimiento de APL o el sello estrella azul). </w:t>
      </w:r>
    </w:p>
    <w:p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(Una vez seleccionada con una X la iniciativa por el oferente, este deberá adjuntar los documentos que le permitan acreditar el cumplimiento del o de los aspectos seleccionados. </w:t>
      </w:r>
      <w:r w:rsidRPr="005E6E9D">
        <w:rPr>
          <w:rFonts w:ascii="Arial" w:eastAsia="Times New Roman" w:hAnsi="Arial" w:cs="Arial"/>
          <w:lang w:val="es-ES" w:eastAsia="es-CL"/>
        </w:rPr>
        <w:lastRenderedPageBreak/>
        <w:t xml:space="preserve">De 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t>no adjuntarse</w:t>
      </w:r>
      <w:r w:rsidRPr="005E6E9D">
        <w:rPr>
          <w:rFonts w:ascii="Arial" w:eastAsia="Times New Roman" w:hAnsi="Arial" w:cs="Arial"/>
          <w:lang w:val="es-ES" w:eastAsia="es-CL"/>
        </w:rPr>
        <w:t xml:space="preserve"> el o los documentos solicitados por cada iniciativa seleccionada se tendrá por no acreditado).</w:t>
      </w: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__________________________________________</w:t>
      </w:r>
    </w:p>
    <w:p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Firma del Representante legal</w:t>
      </w:r>
    </w:p>
    <w:p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(</w:t>
      </w:r>
      <w:r w:rsidRPr="005E6E9D">
        <w:rPr>
          <w:rFonts w:ascii="Arial" w:eastAsia="Times New Roman" w:hAnsi="Arial" w:cs="Arial"/>
          <w:lang w:val="es-ES" w:eastAsia="es-ES"/>
        </w:rPr>
        <w:t>Obligatoria</w:t>
      </w:r>
      <w:r w:rsidRPr="005E6E9D">
        <w:rPr>
          <w:rFonts w:ascii="Arial" w:eastAsia="Times New Roman" w:hAnsi="Arial" w:cs="Arial"/>
          <w:lang w:val="es-ES" w:eastAsia="es-ES"/>
        </w:rPr>
        <w:t>)</w:t>
      </w:r>
      <w:bookmarkStart w:id="0" w:name="_GoBack"/>
      <w:bookmarkEnd w:id="0"/>
    </w:p>
    <w:p w:rsidR="00E04D18" w:rsidRDefault="005E6E9D"/>
    <w:sectPr w:rsidR="00E04D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790"/>
    <w:multiLevelType w:val="hybridMultilevel"/>
    <w:tmpl w:val="09D6C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41"/>
    <w:rsid w:val="005B272A"/>
    <w:rsid w:val="005E6E9D"/>
    <w:rsid w:val="00654641"/>
    <w:rsid w:val="00A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75E68-0305-4BB0-B6A2-023FA9B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Sebastian Letelier B</cp:lastModifiedBy>
  <cp:revision>2</cp:revision>
  <dcterms:created xsi:type="dcterms:W3CDTF">2026-02-27T15:05:00Z</dcterms:created>
  <dcterms:modified xsi:type="dcterms:W3CDTF">2026-02-27T15:06:00Z</dcterms:modified>
</cp:coreProperties>
</file>