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22D4E" w14:textId="4DF1B47B" w:rsidR="00687FF6" w:rsidRDefault="00687FF6" w:rsidP="006B169C">
      <w:pPr>
        <w:pStyle w:val="Sinespaciado"/>
        <w:jc w:val="center"/>
        <w:rPr>
          <w:rFonts w:ascii="Garamond" w:hAnsi="Garamond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F8C7BA6" wp14:editId="4CA5A3C2">
            <wp:simplePos x="0" y="0"/>
            <wp:positionH relativeFrom="margin">
              <wp:align>left</wp:align>
            </wp:positionH>
            <wp:positionV relativeFrom="paragraph">
              <wp:posOffset>303</wp:posOffset>
            </wp:positionV>
            <wp:extent cx="1120775" cy="972820"/>
            <wp:effectExtent l="0" t="0" r="3175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9728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9874BE" w14:textId="77777777" w:rsidR="00687FF6" w:rsidRDefault="00687FF6" w:rsidP="006B169C">
      <w:pPr>
        <w:pStyle w:val="Sinespaciado"/>
        <w:jc w:val="center"/>
        <w:rPr>
          <w:rFonts w:ascii="Garamond" w:hAnsi="Garamond"/>
        </w:rPr>
      </w:pPr>
    </w:p>
    <w:p w14:paraId="7EDB899D" w14:textId="77777777" w:rsidR="00687FF6" w:rsidRDefault="00687FF6" w:rsidP="006B169C">
      <w:pPr>
        <w:pStyle w:val="Sinespaciado"/>
        <w:jc w:val="center"/>
        <w:rPr>
          <w:rFonts w:ascii="Garamond" w:hAnsi="Garamond"/>
        </w:rPr>
      </w:pPr>
    </w:p>
    <w:p w14:paraId="47C63F0B" w14:textId="64910812" w:rsidR="00687FF6" w:rsidRDefault="00687FF6" w:rsidP="006B169C">
      <w:pPr>
        <w:pStyle w:val="Sinespaciado"/>
        <w:jc w:val="center"/>
        <w:rPr>
          <w:rFonts w:ascii="Garamond" w:hAnsi="Garamond"/>
        </w:rPr>
      </w:pPr>
    </w:p>
    <w:p w14:paraId="4F9D9018" w14:textId="77777777" w:rsidR="00687FF6" w:rsidRDefault="00687FF6" w:rsidP="006B169C">
      <w:pPr>
        <w:pStyle w:val="Sinespaciado"/>
        <w:jc w:val="center"/>
        <w:rPr>
          <w:rFonts w:ascii="Garamond" w:hAnsi="Garamond"/>
        </w:rPr>
      </w:pPr>
    </w:p>
    <w:p w14:paraId="269D9EAB" w14:textId="68521A0A" w:rsidR="00687FF6" w:rsidRDefault="00687FF6" w:rsidP="006B169C">
      <w:pPr>
        <w:pStyle w:val="Sinespaciado"/>
        <w:jc w:val="center"/>
        <w:rPr>
          <w:rFonts w:ascii="Garamond" w:hAnsi="Garamond"/>
        </w:rPr>
      </w:pPr>
    </w:p>
    <w:p w14:paraId="3ACE887C" w14:textId="77777777" w:rsidR="00687FF6" w:rsidRDefault="00687FF6" w:rsidP="006B169C">
      <w:pPr>
        <w:pStyle w:val="Sinespaciado"/>
        <w:jc w:val="center"/>
        <w:rPr>
          <w:rFonts w:ascii="Garamond" w:hAnsi="Garamond"/>
        </w:rPr>
      </w:pPr>
    </w:p>
    <w:p w14:paraId="3FB7E60A" w14:textId="77777777" w:rsidR="00687FF6" w:rsidRDefault="00687FF6" w:rsidP="006B169C">
      <w:pPr>
        <w:pStyle w:val="Sinespaciado"/>
        <w:jc w:val="center"/>
        <w:rPr>
          <w:rFonts w:ascii="Garamond" w:hAnsi="Garamond"/>
        </w:rPr>
      </w:pPr>
    </w:p>
    <w:p w14:paraId="30F4C149" w14:textId="14332058" w:rsidR="006B169C" w:rsidRPr="007A6D47" w:rsidRDefault="006B169C" w:rsidP="00687FF6">
      <w:pPr>
        <w:pStyle w:val="Sinespaciado"/>
        <w:jc w:val="center"/>
        <w:rPr>
          <w:rFonts w:ascii="Garamond" w:hAnsi="Garamond"/>
        </w:rPr>
      </w:pPr>
      <w:bookmarkStart w:id="0" w:name="_gjdgxs" w:colFirst="0" w:colLast="0"/>
      <w:bookmarkEnd w:id="0"/>
      <w:r>
        <w:rPr>
          <w:rFonts w:ascii="Garamond" w:hAnsi="Garamond"/>
        </w:rPr>
        <w:t xml:space="preserve">Evaluación </w:t>
      </w:r>
    </w:p>
    <w:p w14:paraId="38A7E290" w14:textId="77777777" w:rsidR="006B169C" w:rsidRPr="007A6D47" w:rsidRDefault="006B169C" w:rsidP="00687FF6">
      <w:pPr>
        <w:pStyle w:val="Sinespaciado"/>
        <w:jc w:val="center"/>
        <w:rPr>
          <w:rFonts w:ascii="Garamond" w:hAnsi="Garamond"/>
        </w:rPr>
      </w:pPr>
    </w:p>
    <w:p w14:paraId="1BAB8E60" w14:textId="60222910" w:rsidR="006B169C" w:rsidRDefault="006B169C" w:rsidP="00687FF6">
      <w:pPr>
        <w:pStyle w:val="Sinespaciado"/>
        <w:jc w:val="center"/>
        <w:rPr>
          <w:rFonts w:ascii="Garamond" w:hAnsi="Garamond"/>
        </w:rPr>
      </w:pPr>
      <w:r w:rsidRPr="007A6D47">
        <w:rPr>
          <w:rFonts w:ascii="Garamond" w:hAnsi="Garamond"/>
        </w:rPr>
        <w:t>“</w:t>
      </w:r>
      <w:r w:rsidR="00E22C70">
        <w:rPr>
          <w:rFonts w:ascii="Garamond" w:hAnsi="Garamond"/>
        </w:rPr>
        <w:t>ARRIENDO DE CAMIONETAS</w:t>
      </w:r>
      <w:r>
        <w:rPr>
          <w:rFonts w:ascii="Garamond" w:hAnsi="Garamond"/>
        </w:rPr>
        <w:t>”</w:t>
      </w:r>
    </w:p>
    <w:p w14:paraId="1F81A71C" w14:textId="77777777" w:rsidR="006B169C" w:rsidRDefault="006B169C" w:rsidP="00687FF6">
      <w:pPr>
        <w:pStyle w:val="Sinespaciado"/>
        <w:jc w:val="center"/>
        <w:rPr>
          <w:rFonts w:ascii="Garamond" w:hAnsi="Garamond"/>
        </w:rPr>
      </w:pPr>
    </w:p>
    <w:p w14:paraId="4BF4936B" w14:textId="4C9B5C9C" w:rsidR="006B169C" w:rsidRPr="00E22C70" w:rsidRDefault="006B169C" w:rsidP="00687FF6">
      <w:pPr>
        <w:pStyle w:val="Sinespaciado"/>
        <w:jc w:val="center"/>
        <w:rPr>
          <w:rFonts w:ascii="Garamond" w:hAnsi="Garamond"/>
        </w:rPr>
      </w:pPr>
      <w:r w:rsidRPr="00E22C70">
        <w:rPr>
          <w:rFonts w:ascii="Garamond" w:hAnsi="Garamond"/>
        </w:rPr>
        <w:t xml:space="preserve">ID: </w:t>
      </w:r>
      <w:r w:rsidR="00E22C70" w:rsidRPr="00E22C70">
        <w:rPr>
          <w:rFonts w:ascii="Garamond" w:hAnsi="Garamond"/>
          <w:lang w:val="es-ES"/>
        </w:rPr>
        <w:t>5802394-7447SQAQ</w:t>
      </w:r>
    </w:p>
    <w:p w14:paraId="7CB02974" w14:textId="77777777" w:rsidR="00687FF6" w:rsidRDefault="00687FF6" w:rsidP="00687FF6">
      <w:pPr>
        <w:pStyle w:val="Sinespaciado"/>
        <w:jc w:val="center"/>
        <w:rPr>
          <w:rFonts w:ascii="Garamond" w:hAnsi="Garamond"/>
        </w:rPr>
      </w:pPr>
    </w:p>
    <w:p w14:paraId="00C85D32" w14:textId="27C2F14F" w:rsidR="006B169C" w:rsidRPr="007A6D47" w:rsidRDefault="006B169C" w:rsidP="00687FF6">
      <w:pPr>
        <w:pStyle w:val="Sinespaciado"/>
        <w:jc w:val="center"/>
        <w:rPr>
          <w:rFonts w:ascii="Garamond" w:hAnsi="Garamond"/>
          <w:b/>
        </w:rPr>
      </w:pPr>
      <w:r w:rsidRPr="007A6D47">
        <w:rPr>
          <w:rFonts w:ascii="Garamond" w:hAnsi="Garamond"/>
        </w:rPr>
        <w:t xml:space="preserve">                                                                                 </w:t>
      </w:r>
    </w:p>
    <w:p w14:paraId="21ABFB2B" w14:textId="3927F8FA" w:rsidR="006B169C" w:rsidRPr="007A6D47" w:rsidRDefault="006B169C" w:rsidP="00687FF6">
      <w:pPr>
        <w:spacing w:after="0" w:line="276" w:lineRule="auto"/>
        <w:jc w:val="both"/>
        <w:rPr>
          <w:rFonts w:ascii="Garamond" w:hAnsi="Garamond"/>
        </w:rPr>
      </w:pPr>
      <w:r w:rsidRPr="007A6D47">
        <w:rPr>
          <w:rFonts w:ascii="Garamond" w:hAnsi="Garamond"/>
        </w:rPr>
        <w:t xml:space="preserve">En Rancagua, a </w:t>
      </w:r>
      <w:r w:rsidR="00E22C70">
        <w:rPr>
          <w:rFonts w:ascii="Garamond" w:hAnsi="Garamond"/>
        </w:rPr>
        <w:t>28</w:t>
      </w:r>
      <w:r w:rsidRPr="007A6D47">
        <w:rPr>
          <w:rFonts w:ascii="Garamond" w:hAnsi="Garamond"/>
        </w:rPr>
        <w:t xml:space="preserve"> de</w:t>
      </w:r>
      <w:r w:rsidR="00E22C70">
        <w:rPr>
          <w:rFonts w:ascii="Garamond" w:hAnsi="Garamond"/>
        </w:rPr>
        <w:t xml:space="preserve"> agosto</w:t>
      </w:r>
      <w:r w:rsidRPr="007A6D47">
        <w:rPr>
          <w:rFonts w:ascii="Garamond" w:hAnsi="Garamond"/>
        </w:rPr>
        <w:t xml:space="preserve"> de</w:t>
      </w:r>
      <w:r w:rsidR="00E22C70">
        <w:rPr>
          <w:rFonts w:ascii="Garamond" w:hAnsi="Garamond"/>
        </w:rPr>
        <w:t xml:space="preserve"> </w:t>
      </w:r>
      <w:r w:rsidRPr="007A6D47">
        <w:rPr>
          <w:rFonts w:ascii="Garamond" w:hAnsi="Garamond"/>
        </w:rPr>
        <w:t>202</w:t>
      </w:r>
      <w:r w:rsidR="00E22C70">
        <w:rPr>
          <w:rFonts w:ascii="Garamond" w:hAnsi="Garamond"/>
        </w:rPr>
        <w:t>6</w:t>
      </w:r>
      <w:r w:rsidRPr="007A6D47">
        <w:rPr>
          <w:rFonts w:ascii="Garamond" w:hAnsi="Garamond"/>
          <w:bCs/>
        </w:rPr>
        <w:t xml:space="preserve">, proceso </w:t>
      </w:r>
      <w:r w:rsidRPr="007A6D47">
        <w:rPr>
          <w:rFonts w:ascii="Garamond" w:hAnsi="Garamond"/>
        </w:rPr>
        <w:t>denominad</w:t>
      </w:r>
      <w:r>
        <w:rPr>
          <w:rFonts w:ascii="Garamond" w:hAnsi="Garamond"/>
        </w:rPr>
        <w:t>o</w:t>
      </w:r>
      <w:r w:rsidRPr="007A6D47">
        <w:rPr>
          <w:rFonts w:ascii="Garamond" w:hAnsi="Garamond"/>
        </w:rPr>
        <w:t xml:space="preserve"> “</w:t>
      </w:r>
      <w:r w:rsidR="00E22C70">
        <w:rPr>
          <w:rFonts w:ascii="Garamond" w:hAnsi="Garamond"/>
        </w:rPr>
        <w:t>ARRIENDO DE CAMIONETAS</w:t>
      </w:r>
      <w:r w:rsidRPr="007A6D47">
        <w:rPr>
          <w:rFonts w:ascii="Garamond" w:hAnsi="Garamond"/>
          <w:bCs/>
        </w:rPr>
        <w:t>”,</w:t>
      </w:r>
      <w:r w:rsidRPr="007A6D47">
        <w:rPr>
          <w:rFonts w:ascii="Garamond" w:hAnsi="Garamond"/>
        </w:rPr>
        <w:t xml:space="preserve"> ID -</w:t>
      </w:r>
      <w:r w:rsidR="00E22C70" w:rsidRPr="00E22C70">
        <w:rPr>
          <w:rFonts w:ascii="Garamond" w:hAnsi="Garamond"/>
        </w:rPr>
        <w:t>5802394-7447SQAQ</w:t>
      </w:r>
      <w:r w:rsidRPr="007A6D47">
        <w:rPr>
          <w:rFonts w:ascii="Garamond" w:hAnsi="Garamond"/>
        </w:rPr>
        <w:t>, se proced</w:t>
      </w:r>
      <w:r>
        <w:rPr>
          <w:rFonts w:ascii="Garamond" w:hAnsi="Garamond"/>
        </w:rPr>
        <w:t>en</w:t>
      </w:r>
      <w:r w:rsidRPr="007A6D47">
        <w:rPr>
          <w:rFonts w:ascii="Garamond" w:hAnsi="Garamond"/>
        </w:rPr>
        <w:t xml:space="preserve"> a </w:t>
      </w:r>
      <w:r>
        <w:rPr>
          <w:rFonts w:ascii="Garamond" w:hAnsi="Garamond"/>
        </w:rPr>
        <w:t xml:space="preserve">evaluar </w:t>
      </w:r>
      <w:r w:rsidRPr="007A6D47">
        <w:rPr>
          <w:rFonts w:ascii="Garamond" w:hAnsi="Garamond"/>
        </w:rPr>
        <w:t>la</w:t>
      </w:r>
      <w:r>
        <w:rPr>
          <w:rFonts w:ascii="Garamond" w:hAnsi="Garamond"/>
        </w:rPr>
        <w:t>s</w:t>
      </w:r>
      <w:r w:rsidRPr="007A6D47">
        <w:rPr>
          <w:rFonts w:ascii="Garamond" w:hAnsi="Garamond"/>
        </w:rPr>
        <w:t xml:space="preserve"> propuesta</w:t>
      </w:r>
      <w:r>
        <w:rPr>
          <w:rFonts w:ascii="Garamond" w:hAnsi="Garamond"/>
        </w:rPr>
        <w:t>s recibidas</w:t>
      </w:r>
      <w:r w:rsidRPr="007A6D47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para </w:t>
      </w:r>
      <w:r w:rsidRPr="007A6D47">
        <w:rPr>
          <w:rFonts w:ascii="Garamond" w:hAnsi="Garamond"/>
        </w:rPr>
        <w:t>selección de la empresa oferente que cumpla con la totalidad de requisitos solicitados y que mejor sirva a los objetivos de este Servicio.</w:t>
      </w:r>
    </w:p>
    <w:p w14:paraId="5DCF5658" w14:textId="77777777" w:rsidR="006B169C" w:rsidRDefault="006B169C" w:rsidP="00687FF6">
      <w:pPr>
        <w:spacing w:after="0" w:line="276" w:lineRule="auto"/>
        <w:jc w:val="both"/>
        <w:rPr>
          <w:rFonts w:ascii="Garamond" w:hAnsi="Garamond"/>
        </w:rPr>
      </w:pPr>
    </w:p>
    <w:p w14:paraId="7C7DCE3F" w14:textId="77777777" w:rsidR="00CD2E83" w:rsidRDefault="00CD2E83" w:rsidP="00687FF6">
      <w:pPr>
        <w:spacing w:after="0" w:line="276" w:lineRule="auto"/>
        <w:jc w:val="both"/>
        <w:rPr>
          <w:rFonts w:ascii="Garamond" w:hAnsi="Garamond"/>
        </w:rPr>
      </w:pPr>
    </w:p>
    <w:p w14:paraId="16506C55" w14:textId="77777777" w:rsidR="00CD2E83" w:rsidRDefault="00CD2E83" w:rsidP="00687FF6">
      <w:pPr>
        <w:spacing w:after="0" w:line="276" w:lineRule="auto"/>
        <w:jc w:val="both"/>
        <w:rPr>
          <w:rFonts w:ascii="Garamond" w:hAnsi="Garamond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1559"/>
        <w:gridCol w:w="1559"/>
        <w:gridCol w:w="1559"/>
        <w:gridCol w:w="993"/>
      </w:tblGrid>
      <w:tr w:rsidR="00E22C70" w:rsidRPr="00EC3583" w14:paraId="0DC9056B" w14:textId="77777777" w:rsidTr="00CD2E83">
        <w:trPr>
          <w:trHeight w:val="483"/>
        </w:trPr>
        <w:tc>
          <w:tcPr>
            <w:tcW w:w="1701" w:type="dxa"/>
          </w:tcPr>
          <w:p w14:paraId="3D8B595F" w14:textId="77777777" w:rsidR="00E22C70" w:rsidRPr="00EC3583" w:rsidRDefault="00E22C70" w:rsidP="00754853">
            <w:pPr>
              <w:pStyle w:val="Sinespaciado"/>
              <w:rPr>
                <w:rFonts w:ascii="Garamond" w:hAnsi="Garamond"/>
                <w:sz w:val="18"/>
                <w:szCs w:val="18"/>
                <w:lang w:val="es-ES_tradnl"/>
              </w:rPr>
            </w:pPr>
            <w:r w:rsidRPr="00EC3583">
              <w:rPr>
                <w:rFonts w:ascii="Garamond" w:hAnsi="Garamond"/>
                <w:sz w:val="18"/>
                <w:szCs w:val="18"/>
                <w:lang w:val="es-ES_tradnl"/>
              </w:rPr>
              <w:t>Proveedor / Rut</w:t>
            </w:r>
          </w:p>
        </w:tc>
        <w:tc>
          <w:tcPr>
            <w:tcW w:w="1560" w:type="dxa"/>
          </w:tcPr>
          <w:p w14:paraId="49180732" w14:textId="77777777" w:rsidR="00E22C70" w:rsidRPr="00EC3583" w:rsidRDefault="00E22C70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4</w:t>
            </w:r>
            <w:r w:rsidRPr="00EC3583">
              <w:rPr>
                <w:rFonts w:ascii="Garamond" w:hAnsi="Garamond"/>
                <w:sz w:val="18"/>
                <w:szCs w:val="18"/>
                <w:lang w:val="es-ES_tradnl"/>
              </w:rPr>
              <w:t xml:space="preserve"> %  </w:t>
            </w:r>
          </w:p>
          <w:p w14:paraId="39D8F058" w14:textId="77777777" w:rsidR="00E22C70" w:rsidRPr="00EC3583" w:rsidRDefault="00E22C70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Requisitos Formales</w:t>
            </w:r>
          </w:p>
        </w:tc>
        <w:tc>
          <w:tcPr>
            <w:tcW w:w="1559" w:type="dxa"/>
          </w:tcPr>
          <w:p w14:paraId="5289237A" w14:textId="77777777" w:rsidR="00E22C70" w:rsidRPr="00EC3583" w:rsidRDefault="00E22C70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1</w:t>
            </w:r>
            <w:r w:rsidRPr="00EC3583">
              <w:rPr>
                <w:rFonts w:ascii="Garamond" w:hAnsi="Garamond"/>
                <w:sz w:val="18"/>
                <w:szCs w:val="18"/>
                <w:lang w:val="es-ES_tradnl"/>
              </w:rPr>
              <w:t xml:space="preserve"> % </w:t>
            </w:r>
          </w:p>
          <w:p w14:paraId="7222F268" w14:textId="77777777" w:rsidR="00E22C70" w:rsidRPr="00EC3583" w:rsidRDefault="00E22C70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Programa Integridad</w:t>
            </w:r>
          </w:p>
        </w:tc>
        <w:tc>
          <w:tcPr>
            <w:tcW w:w="1559" w:type="dxa"/>
          </w:tcPr>
          <w:p w14:paraId="41BA7FFC" w14:textId="5DBF615C" w:rsidR="00E22C70" w:rsidRPr="00EC3583" w:rsidRDefault="00E22C70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20</w:t>
            </w:r>
            <w:r w:rsidRPr="00EC3583">
              <w:rPr>
                <w:rFonts w:ascii="Garamond" w:hAnsi="Garamond"/>
                <w:sz w:val="18"/>
                <w:szCs w:val="18"/>
                <w:lang w:val="es-ES_tradnl"/>
              </w:rPr>
              <w:t xml:space="preserve"> %</w:t>
            </w:r>
          </w:p>
          <w:p w14:paraId="2ACCB84C" w14:textId="3F16D177" w:rsidR="00E22C70" w:rsidRPr="00EC3583" w:rsidRDefault="00E22C70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Año del Vehículo</w:t>
            </w:r>
          </w:p>
        </w:tc>
        <w:tc>
          <w:tcPr>
            <w:tcW w:w="1559" w:type="dxa"/>
          </w:tcPr>
          <w:p w14:paraId="3352F22F" w14:textId="77777777" w:rsidR="00E22C70" w:rsidRDefault="00E22C70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15 %</w:t>
            </w:r>
          </w:p>
          <w:p w14:paraId="7250D735" w14:textId="0C9E7DA1" w:rsidR="00E22C70" w:rsidRPr="00EC3583" w:rsidRDefault="00E22C70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Asistencia en Ruta</w:t>
            </w:r>
          </w:p>
        </w:tc>
        <w:tc>
          <w:tcPr>
            <w:tcW w:w="993" w:type="dxa"/>
          </w:tcPr>
          <w:p w14:paraId="0AC6F59C" w14:textId="5D99DA19" w:rsidR="00E22C70" w:rsidRPr="00EC3583" w:rsidRDefault="00E22C70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 w:rsidRPr="00EC3583">
              <w:rPr>
                <w:rFonts w:ascii="Garamond" w:hAnsi="Garamond"/>
                <w:sz w:val="18"/>
                <w:szCs w:val="18"/>
                <w:lang w:val="es-ES_tradnl"/>
              </w:rPr>
              <w:t>Total</w:t>
            </w:r>
          </w:p>
        </w:tc>
      </w:tr>
      <w:tr w:rsidR="00E22C70" w:rsidRPr="00EC3583" w14:paraId="136C36CD" w14:textId="77777777" w:rsidTr="00CD2E83">
        <w:trPr>
          <w:trHeight w:val="594"/>
        </w:trPr>
        <w:tc>
          <w:tcPr>
            <w:tcW w:w="1701" w:type="dxa"/>
          </w:tcPr>
          <w:p w14:paraId="73E17FA2" w14:textId="0E52AD1B" w:rsidR="00E22C70" w:rsidRPr="00EC3583" w:rsidRDefault="00E22C70" w:rsidP="00754853">
            <w:pPr>
              <w:pStyle w:val="Sinespaciado"/>
              <w:rPr>
                <w:rFonts w:ascii="Garamond" w:hAnsi="Garamond" w:cs="Calibri"/>
                <w:sz w:val="18"/>
                <w:szCs w:val="18"/>
              </w:rPr>
            </w:pPr>
            <w:r>
              <w:rPr>
                <w:rFonts w:ascii="Garamond" w:hAnsi="Garamond" w:cs="Calibri"/>
                <w:sz w:val="18"/>
                <w:szCs w:val="18"/>
              </w:rPr>
              <w:t>AUTOMOTRIZ R Y R LIMITADA</w:t>
            </w:r>
          </w:p>
          <w:p w14:paraId="2CEA58AC" w14:textId="6F39C7EC" w:rsidR="00E22C70" w:rsidRPr="00EC3583" w:rsidRDefault="00E22C70" w:rsidP="00754853">
            <w:pPr>
              <w:pStyle w:val="Sinespaciado"/>
              <w:rPr>
                <w:rFonts w:ascii="Garamond" w:hAnsi="Garamond"/>
                <w:sz w:val="18"/>
                <w:szCs w:val="18"/>
              </w:rPr>
            </w:pPr>
            <w:r w:rsidRPr="00EC3583">
              <w:rPr>
                <w:rFonts w:ascii="Garamond" w:hAnsi="Garamond" w:cs="Calibri"/>
                <w:sz w:val="18"/>
                <w:szCs w:val="18"/>
              </w:rPr>
              <w:t xml:space="preserve">R.U.T. </w:t>
            </w:r>
            <w:r>
              <w:rPr>
                <w:rFonts w:ascii="Garamond" w:hAnsi="Garamond" w:cs="Calibri"/>
                <w:sz w:val="18"/>
                <w:szCs w:val="18"/>
              </w:rPr>
              <w:t>77.951.690-3</w:t>
            </w:r>
          </w:p>
        </w:tc>
        <w:tc>
          <w:tcPr>
            <w:tcW w:w="1560" w:type="dxa"/>
          </w:tcPr>
          <w:p w14:paraId="36A9A8B9" w14:textId="77777777" w:rsidR="00E22C70" w:rsidRDefault="00E22C70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Cumple</w:t>
            </w:r>
          </w:p>
          <w:p w14:paraId="25BAA10B" w14:textId="77777777" w:rsidR="00E22C70" w:rsidRDefault="00E22C70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100 pts.</w:t>
            </w:r>
          </w:p>
          <w:p w14:paraId="03C0E2B0" w14:textId="77777777" w:rsidR="00E22C70" w:rsidRPr="00EC3583" w:rsidRDefault="00E22C70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Puntaje ponderado 4</w:t>
            </w:r>
          </w:p>
        </w:tc>
        <w:tc>
          <w:tcPr>
            <w:tcW w:w="1559" w:type="dxa"/>
          </w:tcPr>
          <w:p w14:paraId="19C53C8D" w14:textId="1F1526B9" w:rsidR="00E22C70" w:rsidRDefault="00CD2E83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C</w:t>
            </w:r>
            <w:r w:rsidR="00E22C70">
              <w:rPr>
                <w:rFonts w:ascii="Garamond" w:hAnsi="Garamond"/>
                <w:sz w:val="18"/>
                <w:szCs w:val="18"/>
                <w:lang w:val="es-ES_tradnl"/>
              </w:rPr>
              <w:t>umple</w:t>
            </w:r>
          </w:p>
          <w:p w14:paraId="3EB0B30E" w14:textId="592ACA5D" w:rsidR="00E22C70" w:rsidRDefault="00CD2E83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10</w:t>
            </w:r>
            <w:r w:rsidR="00E22C70">
              <w:rPr>
                <w:rFonts w:ascii="Garamond" w:hAnsi="Garamond"/>
                <w:sz w:val="18"/>
                <w:szCs w:val="18"/>
                <w:lang w:val="es-ES_tradnl"/>
              </w:rPr>
              <w:t>0 pts.</w:t>
            </w:r>
          </w:p>
          <w:p w14:paraId="1BD20504" w14:textId="3F30D69F" w:rsidR="00E22C70" w:rsidRPr="00EC3583" w:rsidRDefault="00E22C70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 xml:space="preserve">Puntaje ponderado </w:t>
            </w:r>
            <w:r w:rsidR="00CD2E83">
              <w:rPr>
                <w:rFonts w:ascii="Garamond" w:hAnsi="Garamond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559" w:type="dxa"/>
          </w:tcPr>
          <w:p w14:paraId="14637814" w14:textId="77777777" w:rsidR="00E22C70" w:rsidRDefault="00CD2E83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2022</w:t>
            </w:r>
          </w:p>
          <w:p w14:paraId="6CA9BE89" w14:textId="77777777" w:rsidR="00CD2E83" w:rsidRDefault="00CD2E83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5 pts.</w:t>
            </w:r>
          </w:p>
          <w:p w14:paraId="5374DB98" w14:textId="77777777" w:rsidR="00CD2E83" w:rsidRDefault="00CD2E83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Puntaje ponderado</w:t>
            </w:r>
          </w:p>
          <w:p w14:paraId="631737A1" w14:textId="45192917" w:rsidR="00CD2E83" w:rsidRPr="00EC3583" w:rsidRDefault="00CD2E83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559" w:type="dxa"/>
          </w:tcPr>
          <w:p w14:paraId="45883D7B" w14:textId="77777777" w:rsidR="00E22C70" w:rsidRDefault="00CD2E83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Cumple</w:t>
            </w:r>
          </w:p>
          <w:p w14:paraId="55A2A5CD" w14:textId="77777777" w:rsidR="00CD2E83" w:rsidRDefault="00CD2E83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100 pts.</w:t>
            </w:r>
          </w:p>
          <w:p w14:paraId="6443F263" w14:textId="65713530" w:rsidR="00CD2E83" w:rsidRPr="00EC3583" w:rsidRDefault="00CD2E83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Puntaje ponderado 15</w:t>
            </w:r>
          </w:p>
        </w:tc>
        <w:tc>
          <w:tcPr>
            <w:tcW w:w="993" w:type="dxa"/>
          </w:tcPr>
          <w:p w14:paraId="4B2BD55D" w14:textId="3FCDF55B" w:rsidR="00E22C70" w:rsidRDefault="00CD2E83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21</w:t>
            </w:r>
          </w:p>
          <w:p w14:paraId="6EFDA33C" w14:textId="225CFC33" w:rsidR="00CD2E83" w:rsidRPr="00EC3583" w:rsidRDefault="00CD2E83" w:rsidP="0075485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</w:p>
        </w:tc>
      </w:tr>
      <w:tr w:rsidR="00E22C70" w:rsidRPr="00EC3583" w14:paraId="30A92788" w14:textId="77777777" w:rsidTr="00CD2E83">
        <w:trPr>
          <w:trHeight w:val="594"/>
        </w:trPr>
        <w:tc>
          <w:tcPr>
            <w:tcW w:w="1701" w:type="dxa"/>
          </w:tcPr>
          <w:p w14:paraId="68DF8C92" w14:textId="240968EC" w:rsidR="00E22C70" w:rsidRPr="00EC3583" w:rsidRDefault="00E22C70" w:rsidP="00E22C70">
            <w:pPr>
              <w:pStyle w:val="Sinespaciado"/>
              <w:rPr>
                <w:rFonts w:ascii="Garamond" w:hAnsi="Garamond" w:cs="Calibri"/>
                <w:sz w:val="18"/>
                <w:szCs w:val="18"/>
              </w:rPr>
            </w:pPr>
            <w:r>
              <w:rPr>
                <w:rFonts w:ascii="Garamond" w:hAnsi="Garamond" w:cs="Calibri"/>
                <w:sz w:val="18"/>
                <w:szCs w:val="18"/>
              </w:rPr>
              <w:t>ABRAHAM VILLANUEVA M.</w:t>
            </w:r>
          </w:p>
          <w:p w14:paraId="138C1A69" w14:textId="0638F900" w:rsidR="00E22C70" w:rsidRPr="00EC3583" w:rsidRDefault="00E22C70" w:rsidP="00E22C70">
            <w:pPr>
              <w:pStyle w:val="Sinespaciado"/>
              <w:rPr>
                <w:rFonts w:ascii="Garamond" w:hAnsi="Garamond" w:cs="Calibri"/>
                <w:sz w:val="18"/>
                <w:szCs w:val="18"/>
              </w:rPr>
            </w:pPr>
            <w:r w:rsidRPr="00EC3583">
              <w:rPr>
                <w:rFonts w:ascii="Garamond" w:hAnsi="Garamond" w:cs="Calibri"/>
                <w:sz w:val="18"/>
                <w:szCs w:val="18"/>
              </w:rPr>
              <w:t xml:space="preserve">R.U.T. </w:t>
            </w:r>
            <w:r>
              <w:rPr>
                <w:rFonts w:ascii="Garamond" w:hAnsi="Garamond" w:cs="Calibri"/>
                <w:sz w:val="18"/>
                <w:szCs w:val="18"/>
              </w:rPr>
              <w:t>15.751.336-2</w:t>
            </w:r>
          </w:p>
        </w:tc>
        <w:tc>
          <w:tcPr>
            <w:tcW w:w="1560" w:type="dxa"/>
          </w:tcPr>
          <w:p w14:paraId="75CBF17A" w14:textId="77777777" w:rsidR="00E22C70" w:rsidRDefault="00E22C70" w:rsidP="00E22C70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Cumple</w:t>
            </w:r>
          </w:p>
          <w:p w14:paraId="2BFBBAB3" w14:textId="77777777" w:rsidR="00E22C70" w:rsidRDefault="00E22C70" w:rsidP="00E22C70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100 pts.</w:t>
            </w:r>
          </w:p>
          <w:p w14:paraId="5E613D30" w14:textId="733635B9" w:rsidR="00E22C70" w:rsidRDefault="00E22C70" w:rsidP="00E22C70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Puntaje ponderado 4</w:t>
            </w:r>
          </w:p>
        </w:tc>
        <w:tc>
          <w:tcPr>
            <w:tcW w:w="1559" w:type="dxa"/>
          </w:tcPr>
          <w:p w14:paraId="05133C84" w14:textId="77777777" w:rsidR="00CD2E83" w:rsidRDefault="00CD2E83" w:rsidP="00CD2E8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Cumple</w:t>
            </w:r>
          </w:p>
          <w:p w14:paraId="4E053C0A" w14:textId="77777777" w:rsidR="00CD2E83" w:rsidRDefault="00CD2E83" w:rsidP="00CD2E8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100 pts.</w:t>
            </w:r>
          </w:p>
          <w:p w14:paraId="5375363A" w14:textId="39DD2C4A" w:rsidR="00E22C70" w:rsidRDefault="00CD2E83" w:rsidP="00CD2E8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Puntaje ponderado 1</w:t>
            </w:r>
          </w:p>
        </w:tc>
        <w:tc>
          <w:tcPr>
            <w:tcW w:w="1559" w:type="dxa"/>
          </w:tcPr>
          <w:p w14:paraId="7B7DFB18" w14:textId="77777777" w:rsidR="00E22C70" w:rsidRDefault="00CD2E83" w:rsidP="00E22C70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2025-2026</w:t>
            </w:r>
          </w:p>
          <w:p w14:paraId="6D41C809" w14:textId="77777777" w:rsidR="00CD2E83" w:rsidRDefault="00CD2E83" w:rsidP="00E22C70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100 pts.</w:t>
            </w:r>
          </w:p>
          <w:p w14:paraId="73009CE0" w14:textId="77777777" w:rsidR="00CD2E83" w:rsidRDefault="00CD2E83" w:rsidP="00E22C70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Puntaje ponderado</w:t>
            </w:r>
          </w:p>
          <w:p w14:paraId="52AE2191" w14:textId="05D89859" w:rsidR="00CD2E83" w:rsidRPr="00EC3583" w:rsidRDefault="00CD2E83" w:rsidP="00E22C70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20</w:t>
            </w:r>
          </w:p>
        </w:tc>
        <w:tc>
          <w:tcPr>
            <w:tcW w:w="1559" w:type="dxa"/>
          </w:tcPr>
          <w:p w14:paraId="3E64D012" w14:textId="77777777" w:rsidR="00CD2E83" w:rsidRDefault="00CD2E83" w:rsidP="00CD2E8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Cumple</w:t>
            </w:r>
          </w:p>
          <w:p w14:paraId="3C8F13E9" w14:textId="77777777" w:rsidR="00CD2E83" w:rsidRDefault="00CD2E83" w:rsidP="00CD2E8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100 pts.</w:t>
            </w:r>
          </w:p>
          <w:p w14:paraId="0505B9AC" w14:textId="57FBB586" w:rsidR="00E22C70" w:rsidRPr="00EC3583" w:rsidRDefault="00CD2E83" w:rsidP="00CD2E83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Puntaje ponderado 15</w:t>
            </w:r>
          </w:p>
        </w:tc>
        <w:tc>
          <w:tcPr>
            <w:tcW w:w="993" w:type="dxa"/>
          </w:tcPr>
          <w:p w14:paraId="7D4A90FD" w14:textId="4E682A95" w:rsidR="00E22C70" w:rsidRPr="00EC3583" w:rsidRDefault="00CD2E83" w:rsidP="00E22C70">
            <w:pPr>
              <w:pStyle w:val="Sinespaciado"/>
              <w:jc w:val="center"/>
              <w:rPr>
                <w:rFonts w:ascii="Garamond" w:hAnsi="Garamond"/>
                <w:sz w:val="18"/>
                <w:szCs w:val="18"/>
                <w:lang w:val="es-ES_tradnl"/>
              </w:rPr>
            </w:pPr>
            <w:r>
              <w:rPr>
                <w:rFonts w:ascii="Garamond" w:hAnsi="Garamond"/>
                <w:sz w:val="18"/>
                <w:szCs w:val="18"/>
                <w:lang w:val="es-ES_tradnl"/>
              </w:rPr>
              <w:t>40</w:t>
            </w:r>
          </w:p>
        </w:tc>
      </w:tr>
    </w:tbl>
    <w:p w14:paraId="3D36C5F6" w14:textId="77777777" w:rsidR="00E22C70" w:rsidRDefault="00E22C70" w:rsidP="00687FF6">
      <w:pPr>
        <w:spacing w:after="0" w:line="276" w:lineRule="auto"/>
        <w:jc w:val="both"/>
        <w:rPr>
          <w:rFonts w:ascii="Garamond" w:hAnsi="Garamond"/>
        </w:rPr>
      </w:pPr>
    </w:p>
    <w:p w14:paraId="5D655CF9" w14:textId="77777777" w:rsidR="00E22C70" w:rsidRPr="007A6D47" w:rsidRDefault="00E22C70" w:rsidP="00687FF6">
      <w:pPr>
        <w:spacing w:after="0" w:line="276" w:lineRule="auto"/>
        <w:jc w:val="both"/>
        <w:rPr>
          <w:rFonts w:ascii="Garamond" w:hAnsi="Garamond"/>
        </w:rPr>
      </w:pPr>
    </w:p>
    <w:sectPr w:rsidR="00E22C70" w:rsidRPr="007A6D47" w:rsidSect="00CD2E83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69C"/>
    <w:rsid w:val="00117ED5"/>
    <w:rsid w:val="002E603C"/>
    <w:rsid w:val="00687FF6"/>
    <w:rsid w:val="006B169C"/>
    <w:rsid w:val="0088280A"/>
    <w:rsid w:val="009C6BA4"/>
    <w:rsid w:val="00CD2E83"/>
    <w:rsid w:val="00E2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89E29"/>
  <w15:chartTrackingRefBased/>
  <w15:docId w15:val="{80521217-C98B-459E-8DA2-FE8C5FA33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69C"/>
    <w:rPr>
      <w:rFonts w:ascii="Calibri" w:eastAsia="Calibri" w:hAnsi="Calibri" w:cs="Calibri"/>
      <w:kern w:val="0"/>
      <w:lang w:val="es-ES"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B1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CL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B1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CL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B169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CL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B169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CL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B169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CL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B169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CL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B169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CL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B169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CL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B169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CL" w:eastAsia="en-US"/>
      <w14:ligatures w14:val="standardContextu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16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B16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B16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B169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B169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B169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B169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B169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B169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B1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L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B1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B169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CL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B1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B169C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CL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B169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B169C"/>
    <w:pPr>
      <w:ind w:left="720"/>
      <w:contextualSpacing/>
    </w:pPr>
    <w:rPr>
      <w:rFonts w:asciiTheme="minorHAnsi" w:eastAsiaTheme="minorHAnsi" w:hAnsiTheme="minorHAnsi" w:cstheme="minorBidi"/>
      <w:kern w:val="2"/>
      <w:lang w:val="es-CL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B169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B16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CL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B169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B169C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uiPriority w:val="99"/>
    <w:rsid w:val="006B169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6B1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6B169C"/>
    <w:pPr>
      <w:spacing w:after="0" w:line="240" w:lineRule="auto"/>
    </w:pPr>
    <w:rPr>
      <w:kern w:val="0"/>
      <w14:ligatures w14:val="none"/>
    </w:rPr>
  </w:style>
  <w:style w:type="character" w:customStyle="1" w:styleId="texto092">
    <w:name w:val="texto092"/>
    <w:rsid w:val="006B169C"/>
    <w:rPr>
      <w:color w:val="3333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Opciones S.A.</dc:creator>
  <cp:keywords/>
  <dc:description/>
  <cp:lastModifiedBy>Opciones S.A.</cp:lastModifiedBy>
  <cp:revision>3</cp:revision>
  <dcterms:created xsi:type="dcterms:W3CDTF">2026-08-14T19:05:00Z</dcterms:created>
  <dcterms:modified xsi:type="dcterms:W3CDTF">2026-08-31T14:24:00Z</dcterms:modified>
</cp:coreProperties>
</file>